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82" w:rsidRDefault="005B2582" w:rsidP="005B2582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ab/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C00000"/>
          <w:sz w:val="32"/>
          <w:szCs w:val="32"/>
        </w:rPr>
        <w:t>EK : 1</w:t>
      </w:r>
      <w:proofErr w:type="gramEnd"/>
    </w:p>
    <w:p w:rsidR="005B2582" w:rsidRDefault="005B2582" w:rsidP="005B2582">
      <w:pPr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TESPİT FORMU</w:t>
      </w:r>
    </w:p>
    <w:tbl>
      <w:tblPr>
        <w:tblStyle w:val="TabloKlavuzu"/>
        <w:tblpPr w:leftFromText="141" w:rightFromText="141" w:vertAnchor="text" w:horzAnchor="page" w:tblpX="931" w:tblpY="616"/>
        <w:tblW w:w="149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8"/>
        <w:gridCol w:w="4338"/>
        <w:gridCol w:w="2430"/>
        <w:gridCol w:w="2449"/>
        <w:gridCol w:w="2464"/>
        <w:gridCol w:w="2465"/>
      </w:tblGrid>
      <w:tr w:rsidR="005B2582" w:rsidRPr="001F6D65" w:rsidTr="008535FC">
        <w:trPr>
          <w:trHeight w:val="292"/>
        </w:trPr>
        <w:tc>
          <w:tcPr>
            <w:tcW w:w="14914" w:type="dxa"/>
            <w:gridSpan w:val="6"/>
          </w:tcPr>
          <w:p w:rsidR="005B2582" w:rsidRPr="001F6D65" w:rsidRDefault="005B2582" w:rsidP="008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HARCAMA </w:t>
            </w:r>
            <w:proofErr w:type="gramStart"/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BİRİMİ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Daire Başkanlığı</w:t>
            </w:r>
          </w:p>
        </w:tc>
      </w:tr>
      <w:tr w:rsidR="005B2582" w:rsidRPr="001F6D65" w:rsidTr="008535FC">
        <w:trPr>
          <w:trHeight w:val="276"/>
        </w:trPr>
        <w:tc>
          <w:tcPr>
            <w:tcW w:w="14914" w:type="dxa"/>
            <w:gridSpan w:val="6"/>
          </w:tcPr>
          <w:p w:rsidR="005B2582" w:rsidRPr="001F6D65" w:rsidRDefault="005B2582" w:rsidP="008535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ALT BİRİM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</w:t>
            </w:r>
            <w:r w:rsidRPr="00B41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İdari Özlük İşleri Şube Müdürlüğü</w:t>
            </w:r>
          </w:p>
        </w:tc>
      </w:tr>
      <w:tr w:rsidR="005B2582" w:rsidRPr="001F6D65" w:rsidTr="008535FC">
        <w:trPr>
          <w:trHeight w:val="860"/>
        </w:trPr>
        <w:tc>
          <w:tcPr>
            <w:tcW w:w="76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33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Hizmetin/Görevin Adı</w:t>
            </w:r>
          </w:p>
        </w:tc>
        <w:tc>
          <w:tcPr>
            <w:tcW w:w="2430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244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 Düzeyi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2464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Kontroller/ Tedbirler</w:t>
            </w:r>
          </w:p>
        </w:tc>
        <w:tc>
          <w:tcPr>
            <w:tcW w:w="246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5B2582" w:rsidRPr="001F6D65" w:rsidTr="008535FC">
        <w:trPr>
          <w:trHeight w:val="292"/>
        </w:trPr>
        <w:tc>
          <w:tcPr>
            <w:tcW w:w="76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Kazası Uygulamaları</w:t>
            </w:r>
          </w:p>
        </w:tc>
        <w:tc>
          <w:tcPr>
            <w:tcW w:w="2430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Süresi içinde bildirimin SGK sistemine girilmemesi</w:t>
            </w:r>
          </w:p>
        </w:tc>
        <w:tc>
          <w:tcPr>
            <w:tcW w:w="244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464" w:type="dxa"/>
            <w:vAlign w:val="center"/>
          </w:tcPr>
          <w:p w:rsidR="005B2582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-Diğer birimleri de ilgilendiren bir konu olması sebebiyle iletişim eksikliğinin önlenmesi</w:t>
            </w:r>
          </w:p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-Veri girişinin yapılıp yapılmadığının kontrolünün sağlanması</w:t>
            </w:r>
          </w:p>
        </w:tc>
        <w:tc>
          <w:tcPr>
            <w:tcW w:w="246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 takibi ve iş sorumluluğu yüksek ayrıca veri girişindeki teknik verilere ve mevzuata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hakim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</w:t>
            </w:r>
          </w:p>
        </w:tc>
      </w:tr>
      <w:tr w:rsidR="005B2582" w:rsidRPr="001F6D65" w:rsidTr="008535FC">
        <w:trPr>
          <w:trHeight w:val="276"/>
        </w:trPr>
        <w:tc>
          <w:tcPr>
            <w:tcW w:w="76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 İşe Giriş ve İşten Ayrılış Bildirgelerinin Verilmesi</w:t>
            </w:r>
          </w:p>
        </w:tc>
        <w:tc>
          <w:tcPr>
            <w:tcW w:w="2430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Süresi içinde bildirimin SGK sistemine girilmemesi</w:t>
            </w:r>
          </w:p>
        </w:tc>
        <w:tc>
          <w:tcPr>
            <w:tcW w:w="244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464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 bir personel işe başladığında ya da mevcut personel işten ayrıldığında “yapılacak işler çizelgesi” oluşturularak işlemin yapılma durumunun kontrolü</w:t>
            </w:r>
          </w:p>
        </w:tc>
        <w:tc>
          <w:tcPr>
            <w:tcW w:w="246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 takibi ve iş sorumluluğu yüksek ayrıca veri girişindeki teknik verilere ve mevzuata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hakim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</w:t>
            </w:r>
          </w:p>
        </w:tc>
      </w:tr>
      <w:tr w:rsidR="005B2582" w:rsidRPr="001F6D65" w:rsidTr="008535FC">
        <w:trPr>
          <w:trHeight w:val="292"/>
        </w:trPr>
        <w:tc>
          <w:tcPr>
            <w:tcW w:w="76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Süreçleri</w:t>
            </w:r>
          </w:p>
        </w:tc>
        <w:tc>
          <w:tcPr>
            <w:tcW w:w="2430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süreç akışı içinde kanunen zorunlu yazıların yazılmaması ve sürelere uyulmaması</w:t>
            </w:r>
          </w:p>
        </w:tc>
        <w:tc>
          <w:tcPr>
            <w:tcW w:w="244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464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kanun hükümleri çerçevesinde sürecin dinamik olarak kontrolünün sağlanması</w:t>
            </w:r>
          </w:p>
        </w:tc>
        <w:tc>
          <w:tcPr>
            <w:tcW w:w="246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Mevzuata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hakim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iş takibi ve iş gizliliğini sağlayabilecek personel</w:t>
            </w:r>
          </w:p>
        </w:tc>
      </w:tr>
      <w:tr w:rsidR="005B2582" w:rsidRPr="001F6D65" w:rsidTr="008535FC">
        <w:trPr>
          <w:trHeight w:val="292"/>
        </w:trPr>
        <w:tc>
          <w:tcPr>
            <w:tcW w:w="76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33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HİTAP Veri Giriş İşlemleri</w:t>
            </w:r>
          </w:p>
        </w:tc>
        <w:tc>
          <w:tcPr>
            <w:tcW w:w="2430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Süresi içinde bildirimin SGK sistemine girilmemesi</w:t>
            </w:r>
          </w:p>
        </w:tc>
        <w:tc>
          <w:tcPr>
            <w:tcW w:w="244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464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9AB">
              <w:rPr>
                <w:rFonts w:ascii="Times New Roman" w:hAnsi="Times New Roman" w:cs="Times New Roman"/>
                <w:sz w:val="24"/>
                <w:szCs w:val="24"/>
              </w:rPr>
              <w:t>Veri girişlerinin zaman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ında, tam ve hatasız yapılmasının sağlanması, HİTAP ve kurum yazılımı arasında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entegrasyonun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sağlanması</w:t>
            </w:r>
          </w:p>
        </w:tc>
        <w:tc>
          <w:tcPr>
            <w:tcW w:w="246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 takibi ve iş sorumluluğu yüksek ayrıca veri girişindeki teknik verilere ve mevzuata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hakim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</w:t>
            </w:r>
          </w:p>
        </w:tc>
      </w:tr>
      <w:tr w:rsidR="005B2582" w:rsidRPr="001F6D65" w:rsidTr="008535FC">
        <w:trPr>
          <w:trHeight w:val="292"/>
        </w:trPr>
        <w:tc>
          <w:tcPr>
            <w:tcW w:w="76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3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İntibak ve Terfi İşlemleri</w:t>
            </w:r>
          </w:p>
        </w:tc>
        <w:tc>
          <w:tcPr>
            <w:tcW w:w="2430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özlük haklarının eksik ödenmesi</w:t>
            </w:r>
          </w:p>
        </w:tc>
        <w:tc>
          <w:tcPr>
            <w:tcW w:w="244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2464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Mevzuat hükümleri çerçevesinde işlem yapılması ve sonucun ilgili birimlere bildirilmesi</w:t>
            </w:r>
          </w:p>
        </w:tc>
        <w:tc>
          <w:tcPr>
            <w:tcW w:w="246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hükümlere ve sürece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hakim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</w:t>
            </w:r>
          </w:p>
        </w:tc>
      </w:tr>
      <w:tr w:rsidR="005B2582" w:rsidRPr="001F6D65" w:rsidTr="008535FC">
        <w:trPr>
          <w:trHeight w:val="292"/>
        </w:trPr>
        <w:tc>
          <w:tcPr>
            <w:tcW w:w="76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3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Hastalık İzni İşlemleri</w:t>
            </w:r>
          </w:p>
        </w:tc>
        <w:tc>
          <w:tcPr>
            <w:tcW w:w="2430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 içerisinde 7 günü geçen raporlarda zam ve tazminatların fazla ödenmesi</w:t>
            </w:r>
          </w:p>
        </w:tc>
        <w:tc>
          <w:tcPr>
            <w:tcW w:w="244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2464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Müdürlüğümüze gelen hastalık izin formlarının takip edilerek 7 günlük süreyi aşan kısımlarının ilgili birimlere gönderilmesi</w:t>
            </w:r>
          </w:p>
        </w:tc>
        <w:tc>
          <w:tcPr>
            <w:tcW w:w="246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takibi yapan, dikkat düzeyi yüksek personel</w:t>
            </w:r>
          </w:p>
        </w:tc>
      </w:tr>
      <w:tr w:rsidR="005B2582" w:rsidRPr="001F6D65" w:rsidTr="008535FC">
        <w:trPr>
          <w:trHeight w:val="292"/>
        </w:trPr>
        <w:tc>
          <w:tcPr>
            <w:tcW w:w="76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3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Atama ve Ayrılış İşlemleri</w:t>
            </w:r>
          </w:p>
        </w:tc>
        <w:tc>
          <w:tcPr>
            <w:tcW w:w="2430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 mağduriyeti, idari para cezası ve güven kaybı</w:t>
            </w:r>
          </w:p>
        </w:tc>
        <w:tc>
          <w:tcPr>
            <w:tcW w:w="244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2464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Mevzuatın güncel olarak takibi ve yasal süre içinde kayıtların yapılması</w:t>
            </w:r>
          </w:p>
        </w:tc>
        <w:tc>
          <w:tcPr>
            <w:tcW w:w="246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sistemler hakkında bilgi sahibi, sorumluluğu yüksek ve iş takibi yapan personel</w:t>
            </w:r>
          </w:p>
        </w:tc>
      </w:tr>
      <w:tr w:rsidR="005B2582" w:rsidRPr="001F6D65" w:rsidTr="008535FC">
        <w:trPr>
          <w:trHeight w:val="292"/>
        </w:trPr>
        <w:tc>
          <w:tcPr>
            <w:tcW w:w="76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38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Mali Hakları İle İlgili İşlemler (Fazla Mesai, Giyim Yardımı, Yan Ödeme ve Özel Hizmet Tazminatı İşlemleri)</w:t>
            </w:r>
          </w:p>
        </w:tc>
        <w:tc>
          <w:tcPr>
            <w:tcW w:w="2430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Hak kaybı, hatalı ödeme </w:t>
            </w:r>
          </w:p>
        </w:tc>
        <w:tc>
          <w:tcPr>
            <w:tcW w:w="244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2464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Mevzuat kontrolü, hak edenlerin doğru tespiti ve doğru evrak hazırlanması</w:t>
            </w:r>
          </w:p>
        </w:tc>
        <w:tc>
          <w:tcPr>
            <w:tcW w:w="246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Mevzuat bilgisine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hakim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dikkat düzeyi yüksek personel</w:t>
            </w:r>
          </w:p>
        </w:tc>
      </w:tr>
      <w:tr w:rsidR="005B2582" w:rsidRPr="001F6D65" w:rsidTr="008535FC">
        <w:trPr>
          <w:trHeight w:val="2258"/>
        </w:trPr>
        <w:tc>
          <w:tcPr>
            <w:tcW w:w="9985" w:type="dxa"/>
            <w:gridSpan w:val="4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gridSpan w:val="2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sz w:val="24"/>
                <w:szCs w:val="24"/>
              </w:rPr>
              <w:t>(Birim Amiri)</w:t>
            </w:r>
          </w:p>
        </w:tc>
      </w:tr>
    </w:tbl>
    <w:p w:rsidR="005B2582" w:rsidRPr="00495A3F" w:rsidRDefault="005B2582" w:rsidP="005B258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2582" w:rsidRDefault="005B2582" w:rsidP="005B258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B2582" w:rsidRPr="00A52DE4" w:rsidRDefault="005B2582" w:rsidP="005B2582">
      <w:pPr>
        <w:contextualSpacing/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Bu bölüme 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A52DE4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DE4">
        <w:rPr>
          <w:rFonts w:ascii="Times New Roman" w:hAnsi="Times New Roman" w:cs="Times New Roman"/>
          <w:sz w:val="24"/>
          <w:szCs w:val="24"/>
        </w:rPr>
        <w:t>Şube Müdürlüğü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Birimi yazılacaktır.</w:t>
      </w:r>
    </w:p>
    <w:p w:rsidR="005B2582" w:rsidRDefault="005B2582" w:rsidP="005B2582">
      <w:pPr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DE4">
        <w:rPr>
          <w:rFonts w:ascii="Times New Roman" w:hAnsi="Times New Roman" w:cs="Times New Roman"/>
          <w:sz w:val="24"/>
          <w:szCs w:val="24"/>
        </w:rPr>
        <w:t>Risk düzeyi, görevin ve belirlenen risklerin durumuna göre Yüksek, Orta veya Düşük olarak belirlenecektir.</w:t>
      </w:r>
    </w:p>
    <w:p w:rsidR="005B2582" w:rsidRPr="00A52DE4" w:rsidRDefault="005B2582" w:rsidP="005B2582">
      <w:pPr>
        <w:rPr>
          <w:rFonts w:ascii="Times New Roman" w:hAnsi="Times New Roman" w:cs="Times New Roman"/>
          <w:sz w:val="24"/>
          <w:szCs w:val="24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2582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E</w:t>
      </w:r>
      <w:r w:rsidRPr="00D3108F">
        <w:rPr>
          <w:rFonts w:ascii="Times New Roman" w:hAnsi="Times New Roman" w:cs="Times New Roman"/>
          <w:b/>
          <w:color w:val="C00000"/>
          <w:sz w:val="32"/>
          <w:szCs w:val="32"/>
        </w:rPr>
        <w:t>K : 2</w:t>
      </w:r>
      <w:proofErr w:type="gramEnd"/>
    </w:p>
    <w:p w:rsidR="005B2582" w:rsidRPr="00B410F5" w:rsidRDefault="005B2582" w:rsidP="005B258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ENVANTERİ</w:t>
      </w:r>
    </w:p>
    <w:p w:rsidR="005B2582" w:rsidRPr="00D3108F" w:rsidRDefault="005B2582" w:rsidP="005B258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310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tbl>
      <w:tblPr>
        <w:tblStyle w:val="TabloKlavuzu"/>
        <w:tblpPr w:leftFromText="141" w:rightFromText="141" w:vertAnchor="text" w:horzAnchor="page" w:tblpX="901" w:tblpY="556"/>
        <w:tblW w:w="149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2"/>
        <w:gridCol w:w="4319"/>
        <w:gridCol w:w="2493"/>
        <w:gridCol w:w="2465"/>
        <w:gridCol w:w="4925"/>
      </w:tblGrid>
      <w:tr w:rsidR="005B2582" w:rsidRPr="001F6D65" w:rsidTr="008535FC">
        <w:trPr>
          <w:trHeight w:val="288"/>
        </w:trPr>
        <w:tc>
          <w:tcPr>
            <w:tcW w:w="14974" w:type="dxa"/>
            <w:gridSpan w:val="5"/>
          </w:tcPr>
          <w:p w:rsidR="005B2582" w:rsidRPr="001F6D65" w:rsidRDefault="005B2582" w:rsidP="0085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HARCAMA </w:t>
            </w:r>
            <w:proofErr w:type="gramStart"/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BİRİMİ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Personel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Daire Başkanlığı</w:t>
            </w:r>
          </w:p>
        </w:tc>
      </w:tr>
      <w:tr w:rsidR="005B2582" w:rsidRPr="001F6D65" w:rsidTr="008535FC">
        <w:trPr>
          <w:trHeight w:val="835"/>
        </w:trPr>
        <w:tc>
          <w:tcPr>
            <w:tcW w:w="772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31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Hassas Görevler</w:t>
            </w:r>
          </w:p>
        </w:tc>
        <w:tc>
          <w:tcPr>
            <w:tcW w:w="2493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Görevin Yürütüldüğü Birim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46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Sorumlu Birim Amiri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492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Görevin Yerine Getirilmemesinin Sonuçları</w:t>
            </w:r>
          </w:p>
        </w:tc>
      </w:tr>
      <w:tr w:rsidR="005B2582" w:rsidRPr="001F6D65" w:rsidTr="008535FC">
        <w:trPr>
          <w:trHeight w:val="288"/>
        </w:trPr>
        <w:tc>
          <w:tcPr>
            <w:tcW w:w="772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19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Kazası Uygulamaları</w:t>
            </w:r>
          </w:p>
        </w:tc>
        <w:tc>
          <w:tcPr>
            <w:tcW w:w="2493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Özlük İşleri Şube Müdürlüğü</w:t>
            </w:r>
          </w:p>
        </w:tc>
        <w:tc>
          <w:tcPr>
            <w:tcW w:w="2465" w:type="dxa"/>
            <w:vAlign w:val="center"/>
          </w:tcPr>
          <w:p w:rsidR="005B2582" w:rsidRPr="001F6D65" w:rsidRDefault="00E227A3" w:rsidP="00E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</w:t>
            </w:r>
          </w:p>
        </w:tc>
      </w:tr>
      <w:tr w:rsidR="00E227A3" w:rsidRPr="001F6D65" w:rsidTr="00E7478B">
        <w:trPr>
          <w:trHeight w:val="288"/>
        </w:trPr>
        <w:tc>
          <w:tcPr>
            <w:tcW w:w="772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9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 İşe Giriş ve İşten Ayrılış Bildirgelerinin Verilmesi</w:t>
            </w:r>
          </w:p>
        </w:tc>
        <w:tc>
          <w:tcPr>
            <w:tcW w:w="2493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Özlük İşleri Şube Müdürlüğü</w:t>
            </w:r>
          </w:p>
        </w:tc>
        <w:tc>
          <w:tcPr>
            <w:tcW w:w="2465" w:type="dxa"/>
          </w:tcPr>
          <w:p w:rsidR="00E227A3" w:rsidRDefault="00E227A3" w:rsidP="00E227A3">
            <w:r w:rsidRPr="00AC5F73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</w:t>
            </w:r>
          </w:p>
        </w:tc>
      </w:tr>
      <w:tr w:rsidR="00E227A3" w:rsidRPr="001F6D65" w:rsidTr="00E7478B">
        <w:trPr>
          <w:trHeight w:val="273"/>
        </w:trPr>
        <w:tc>
          <w:tcPr>
            <w:tcW w:w="772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9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Süreçleri</w:t>
            </w:r>
          </w:p>
        </w:tc>
        <w:tc>
          <w:tcPr>
            <w:tcW w:w="2493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Özlük İşleri Şube Müdürlüğü</w:t>
            </w:r>
          </w:p>
        </w:tc>
        <w:tc>
          <w:tcPr>
            <w:tcW w:w="2465" w:type="dxa"/>
          </w:tcPr>
          <w:p w:rsidR="00E227A3" w:rsidRDefault="00E227A3" w:rsidP="00E227A3">
            <w:r w:rsidRPr="00AC5F73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Mahkeme tarafından verilecek kararlar sonucu oluşabilecek itibar kaybı, personelin güven eksikliği, mahkeme masrafları</w:t>
            </w:r>
          </w:p>
        </w:tc>
      </w:tr>
      <w:tr w:rsidR="00E227A3" w:rsidRPr="001F6D65" w:rsidTr="00E7478B">
        <w:trPr>
          <w:trHeight w:val="288"/>
        </w:trPr>
        <w:tc>
          <w:tcPr>
            <w:tcW w:w="772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19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İntibak ve Terfi İşlemleri</w:t>
            </w:r>
          </w:p>
        </w:tc>
        <w:tc>
          <w:tcPr>
            <w:tcW w:w="2493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Özlük İşleri Şube Müdürlüğü</w:t>
            </w:r>
          </w:p>
        </w:tc>
        <w:tc>
          <w:tcPr>
            <w:tcW w:w="2465" w:type="dxa"/>
          </w:tcPr>
          <w:p w:rsidR="00E227A3" w:rsidRDefault="00E227A3" w:rsidP="00E227A3">
            <w:r w:rsidRPr="00AC5F73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personelin mali özlük haklarını eksik alması</w:t>
            </w:r>
          </w:p>
        </w:tc>
      </w:tr>
      <w:tr w:rsidR="00E227A3" w:rsidRPr="001F6D65" w:rsidTr="00E7478B">
        <w:trPr>
          <w:trHeight w:val="288"/>
        </w:trPr>
        <w:tc>
          <w:tcPr>
            <w:tcW w:w="772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19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Hastalık İzni İşlemleri</w:t>
            </w:r>
          </w:p>
        </w:tc>
        <w:tc>
          <w:tcPr>
            <w:tcW w:w="2493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Özlük İşleri Şube Müdürlüğü</w:t>
            </w:r>
          </w:p>
        </w:tc>
        <w:tc>
          <w:tcPr>
            <w:tcW w:w="2465" w:type="dxa"/>
          </w:tcPr>
          <w:p w:rsidR="00E227A3" w:rsidRDefault="00E227A3" w:rsidP="00E227A3">
            <w:r w:rsidRPr="00AC5F73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personelin zam ve tazminatları yüzde 25 oranında az ya da fazla alması</w:t>
            </w:r>
          </w:p>
        </w:tc>
      </w:tr>
      <w:tr w:rsidR="00E227A3" w:rsidRPr="001F6D65" w:rsidTr="00E7478B">
        <w:trPr>
          <w:trHeight w:val="288"/>
        </w:trPr>
        <w:tc>
          <w:tcPr>
            <w:tcW w:w="772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19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HİTAP Veri Giriş İşlemleri</w:t>
            </w:r>
          </w:p>
        </w:tc>
        <w:tc>
          <w:tcPr>
            <w:tcW w:w="2493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Özlük İşleri Şube Müdürlüğü</w:t>
            </w:r>
          </w:p>
        </w:tc>
        <w:tc>
          <w:tcPr>
            <w:tcW w:w="2465" w:type="dxa"/>
          </w:tcPr>
          <w:p w:rsidR="00E227A3" w:rsidRDefault="00E227A3" w:rsidP="00E227A3">
            <w:r w:rsidRPr="00AC5F73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</w:t>
            </w:r>
          </w:p>
        </w:tc>
      </w:tr>
      <w:tr w:rsidR="00E227A3" w:rsidRPr="001F6D65" w:rsidTr="00E7478B">
        <w:trPr>
          <w:trHeight w:val="273"/>
        </w:trPr>
        <w:tc>
          <w:tcPr>
            <w:tcW w:w="772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19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Atama ve Ayrılış İşlemleri</w:t>
            </w:r>
          </w:p>
        </w:tc>
        <w:tc>
          <w:tcPr>
            <w:tcW w:w="2493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Özlük İşleri Şube Müdürlüğü</w:t>
            </w:r>
          </w:p>
        </w:tc>
        <w:tc>
          <w:tcPr>
            <w:tcW w:w="2465" w:type="dxa"/>
          </w:tcPr>
          <w:p w:rsidR="00E227A3" w:rsidRDefault="00E227A3" w:rsidP="00E227A3">
            <w:r w:rsidRPr="00AC5F73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 ve güven kaybı</w:t>
            </w:r>
          </w:p>
        </w:tc>
      </w:tr>
      <w:tr w:rsidR="00E227A3" w:rsidRPr="001F6D65" w:rsidTr="00E7478B">
        <w:trPr>
          <w:trHeight w:val="288"/>
        </w:trPr>
        <w:tc>
          <w:tcPr>
            <w:tcW w:w="772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19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Mali Hakları İle İlgili İşlemler (Fazla Mesai, Giyim Yardımı, Yan Ödeme ve Özel Hizmet Tazminatı İşlemleri)</w:t>
            </w:r>
          </w:p>
        </w:tc>
        <w:tc>
          <w:tcPr>
            <w:tcW w:w="2493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Özlük İşleri Şube Müdürlüğü</w:t>
            </w:r>
          </w:p>
        </w:tc>
        <w:tc>
          <w:tcPr>
            <w:tcW w:w="2465" w:type="dxa"/>
          </w:tcPr>
          <w:p w:rsidR="00E227A3" w:rsidRDefault="00E227A3" w:rsidP="00E227A3">
            <w:r w:rsidRPr="00AC5F73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:rsidR="00E227A3" w:rsidRPr="001F6D65" w:rsidRDefault="00E227A3" w:rsidP="00E2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 ve güven kaybı ile hatalı ödeme</w:t>
            </w:r>
          </w:p>
        </w:tc>
      </w:tr>
      <w:tr w:rsidR="005B2582" w:rsidRPr="001F6D65" w:rsidTr="008535FC">
        <w:trPr>
          <w:trHeight w:val="2229"/>
        </w:trPr>
        <w:tc>
          <w:tcPr>
            <w:tcW w:w="14974" w:type="dxa"/>
            <w:gridSpan w:val="5"/>
          </w:tcPr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82" w:rsidRPr="00117911" w:rsidRDefault="005B2582" w:rsidP="00853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911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5B2582" w:rsidRPr="001F6D65" w:rsidRDefault="005B2582" w:rsidP="0085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11">
              <w:rPr>
                <w:rFonts w:ascii="Times New Roman" w:hAnsi="Times New Roman" w:cs="Times New Roman"/>
                <w:b/>
                <w:sz w:val="24"/>
                <w:szCs w:val="24"/>
              </w:rPr>
              <w:t>(Birim Amiri</w:t>
            </w:r>
            <w:r w:rsidRPr="001F6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B2582" w:rsidRPr="00B410F5" w:rsidRDefault="005B2582" w:rsidP="005B258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2582" w:rsidRDefault="005B2582" w:rsidP="005B2582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B2582" w:rsidRDefault="005B2582" w:rsidP="005B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7D">
        <w:rPr>
          <w:rFonts w:ascii="Times New Roman" w:hAnsi="Times New Roman" w:cs="Times New Roman"/>
          <w:b/>
          <w:color w:val="C00000"/>
          <w:sz w:val="28"/>
          <w:szCs w:val="28"/>
        </w:rPr>
        <w:t>*</w:t>
      </w:r>
      <w:r w:rsidRPr="001733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417057">
        <w:rPr>
          <w:rFonts w:ascii="Times New Roman" w:hAnsi="Times New Roman" w:cs="Times New Roman"/>
          <w:sz w:val="24"/>
          <w:szCs w:val="24"/>
        </w:rPr>
        <w:t xml:space="preserve">Bu bölüme, 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41705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17057">
        <w:rPr>
          <w:rFonts w:ascii="Times New Roman" w:hAnsi="Times New Roman" w:cs="Times New Roman"/>
          <w:sz w:val="24"/>
          <w:szCs w:val="24"/>
        </w:rPr>
        <w:t xml:space="preserve"> Şube Müdürlüğü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Birimi</w:t>
      </w:r>
      <w:r w:rsidRPr="00417057">
        <w:rPr>
          <w:rFonts w:ascii="Times New Roman" w:hAnsi="Times New Roman" w:cs="Times New Roman"/>
          <w:sz w:val="24"/>
          <w:szCs w:val="24"/>
        </w:rPr>
        <w:t xml:space="preserve"> yazılacaktır.</w:t>
      </w:r>
    </w:p>
    <w:p w:rsidR="008A4A9F" w:rsidRDefault="005B2582" w:rsidP="005B2582">
      <w:r w:rsidRPr="00650498">
        <w:rPr>
          <w:rFonts w:ascii="Times New Roman" w:hAnsi="Times New Roman" w:cs="Times New Roman"/>
          <w:color w:val="C00000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 Bu bölüme,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Birim Sorumlusu Şube Müdürü/Uzman/Şef yazılacak</w:t>
      </w:r>
    </w:p>
    <w:sectPr w:rsidR="008A4A9F" w:rsidSect="005B25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6D"/>
    <w:rsid w:val="005977DA"/>
    <w:rsid w:val="005B2582"/>
    <w:rsid w:val="00633BBA"/>
    <w:rsid w:val="00B0106D"/>
    <w:rsid w:val="00CB267A"/>
    <w:rsid w:val="00E2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D745"/>
  <w15:chartTrackingRefBased/>
  <w15:docId w15:val="{4A242685-1DDE-4961-9843-102D3DED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5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utku-ersoz</dc:creator>
  <cp:keywords/>
  <dc:description/>
  <cp:lastModifiedBy>deryabozkus@iyte.edu.tr</cp:lastModifiedBy>
  <cp:revision>3</cp:revision>
  <dcterms:created xsi:type="dcterms:W3CDTF">2026-04-21T07:49:00Z</dcterms:created>
  <dcterms:modified xsi:type="dcterms:W3CDTF">2026-04-21T09:35:00Z</dcterms:modified>
</cp:coreProperties>
</file>